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36946447"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506335">
        <w:rPr>
          <w:i/>
        </w:rPr>
        <w:t>Eastern Tazewell</w:t>
      </w:r>
      <w:r>
        <w:rPr>
          <w:i/>
        </w:rPr>
        <w:t xml:space="preserve"> - </w:t>
      </w:r>
      <w:r w:rsidR="00C0736A">
        <w:rPr>
          <w:i/>
        </w:rPr>
        <w:t>PWSID No.</w:t>
      </w:r>
      <w:r>
        <w:rPr>
          <w:i/>
        </w:rPr>
        <w:t>11</w:t>
      </w:r>
      <w:r w:rsidR="004D69FB">
        <w:rPr>
          <w:i/>
        </w:rPr>
        <w:t>85</w:t>
      </w:r>
      <w:r w:rsidR="00506335">
        <w:rPr>
          <w:i/>
        </w:rPr>
        <w:t>755</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6A855644"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sidRPr="00506335">
        <w:rPr>
          <w:rFonts w:ascii="Arial" w:hAnsi="Arial" w:cs="Arial"/>
          <w:b/>
          <w:bCs/>
          <w:sz w:val="20"/>
        </w:rPr>
        <w:t>202</w:t>
      </w:r>
      <w:r w:rsidR="00096007" w:rsidRPr="00506335">
        <w:rPr>
          <w:rFonts w:ascii="Arial" w:hAnsi="Arial" w:cs="Arial"/>
          <w:b/>
          <w:bCs/>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r w:rsidR="00506335">
        <w:rPr>
          <w:rFonts w:ascii="Arial" w:hAnsi="Arial" w:cs="Arial"/>
          <w:sz w:val="20"/>
        </w:rPr>
        <w:t xml:space="preserve"> </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F67C8B9"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4D69FB">
        <w:rPr>
          <w:rFonts w:cs="Arial"/>
          <w:sz w:val="20"/>
        </w:rPr>
        <w:t>Jan Cordle at 276-988-</w:t>
      </w:r>
      <w:r w:rsidR="00512AD5">
        <w:rPr>
          <w:rFonts w:cs="Arial"/>
          <w:sz w:val="20"/>
        </w:rPr>
        <w:t xml:space="preserve">1704 </w:t>
      </w:r>
      <w:r w:rsidR="004D69FB">
        <w:rPr>
          <w:rFonts w:cs="Arial"/>
          <w:sz w:val="20"/>
        </w:rPr>
        <w:t>or Mike Dowdy at 276-</w:t>
      </w:r>
      <w:r w:rsidR="00512AD5">
        <w:rPr>
          <w:rFonts w:cs="Arial"/>
          <w:sz w:val="20"/>
        </w:rPr>
        <w:t>964-4711.</w:t>
      </w:r>
      <w:r w:rsidR="004D69FB">
        <w:rPr>
          <w:rFonts w:cs="Arial"/>
          <w:sz w:val="20"/>
        </w:rPr>
        <w:t xml:space="preserve"> </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31731E24"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512AD5">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3A0804FC" w14:textId="77777777" w:rsidR="00BB71B3" w:rsidRPr="003B33AA" w:rsidRDefault="00BB71B3" w:rsidP="00BB71B3">
      <w:pPr>
        <w:pStyle w:val="BodyText"/>
        <w:ind w:right="77"/>
        <w:rPr>
          <w:rFonts w:ascii="Arial" w:hAnsi="Arial" w:cs="Arial"/>
          <w:sz w:val="20"/>
        </w:rPr>
      </w:pPr>
      <w:r w:rsidRPr="003B33AA">
        <w:rPr>
          <w:rFonts w:ascii="Arial" w:hAnsi="Arial" w:cs="Arial"/>
          <w:sz w:val="20"/>
        </w:rPr>
        <w:t>The sources of your drinking water are surface water taken from the Clinch River, surface water taken from Lake Witten, and surface water taken from Cox’s Branch Impoundment. The source water is then treated by the Greater Tazewell Area Water Treatment Plant and distributed to various communities throughout Tazewell County. including the Town of Tazewell. Eastern Tazewell water is bulk purchased from the Town of Tazewell.</w:t>
      </w:r>
    </w:p>
    <w:p w14:paraId="032E94E2" w14:textId="4BC94A49" w:rsidR="00E56D18" w:rsidRPr="003B33AA"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D126490" w14:textId="77777777" w:rsidR="00710713" w:rsidRPr="003B33AA"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3B33AA">
        <w:rPr>
          <w:rFonts w:cs="Arial"/>
          <w:sz w:val="20"/>
        </w:rPr>
        <w:lastRenderedPageBreak/>
        <w:t xml:space="preserve"> </w:t>
      </w:r>
    </w:p>
    <w:p w14:paraId="35A8C693" w14:textId="77777777" w:rsidR="00533B68" w:rsidRPr="003B33AA"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3B33AA">
        <w:rPr>
          <w:rFonts w:cs="Arial"/>
          <w:sz w:val="20"/>
        </w:rPr>
        <w:t>Is there any treatment of your drinking water supply?   (</w:t>
      </w:r>
      <w:r w:rsidR="001C1D95" w:rsidRPr="003B33AA">
        <w:rPr>
          <w:rFonts w:cs="Arial"/>
          <w:sz w:val="20"/>
        </w:rPr>
        <w:t>X</w:t>
      </w:r>
      <w:r w:rsidRPr="003B33AA">
        <w:rPr>
          <w:rFonts w:cs="Arial"/>
          <w:sz w:val="20"/>
        </w:rPr>
        <w:t>) Yes    (   ) No</w:t>
      </w:r>
    </w:p>
    <w:p w14:paraId="1A71A858" w14:textId="77777777" w:rsidR="00E56D18" w:rsidRPr="003B33AA"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9FF5F4E" w14:textId="79544FF7" w:rsidR="00BB71B3" w:rsidRPr="003B33AA" w:rsidRDefault="00BB71B3" w:rsidP="00BB71B3">
      <w:pPr>
        <w:pStyle w:val="BodyText"/>
        <w:ind w:right="183"/>
        <w:rPr>
          <w:rFonts w:ascii="Arial" w:hAnsi="Arial" w:cs="Arial"/>
          <w:sz w:val="20"/>
        </w:rPr>
      </w:pPr>
      <w:r w:rsidRPr="003B33AA">
        <w:rPr>
          <w:rFonts w:ascii="Arial" w:hAnsi="Arial" w:cs="Arial"/>
          <w:sz w:val="20"/>
        </w:rPr>
        <w:t>A source water assessment of the Greater Tazewell Area Water Treatment Plant system was updated in February 2021 by the Virginia Department of Health. The Clinch River and Lake Witten were determined to be of high susceptibility and Cox’s Branch Impoundment was determined to be of moderate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Mike Dowdy at 276-96-4711.</w:t>
      </w:r>
    </w:p>
    <w:p w14:paraId="42EA891B" w14:textId="77777777" w:rsidR="006B5486" w:rsidRPr="00AB1E30" w:rsidRDefault="006B5486" w:rsidP="006B5486">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85"/>
        <w:gridCol w:w="990"/>
        <w:gridCol w:w="1530"/>
        <w:gridCol w:w="1440"/>
        <w:gridCol w:w="990"/>
        <w:gridCol w:w="1530"/>
        <w:gridCol w:w="990"/>
        <w:gridCol w:w="4353"/>
      </w:tblGrid>
      <w:tr w:rsidR="00E56D18" w:rsidRPr="003B7B26" w14:paraId="42F41A03" w14:textId="77777777" w:rsidTr="003B33AA">
        <w:trPr>
          <w:cantSplit/>
        </w:trPr>
        <w:tc>
          <w:tcPr>
            <w:tcW w:w="268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99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53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3B33AA">
        <w:trPr>
          <w:cantSplit/>
          <w:trHeight w:val="600"/>
        </w:trPr>
        <w:tc>
          <w:tcPr>
            <w:tcW w:w="268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99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31171C2A" w:rsidR="004A0358" w:rsidRPr="003B7B26" w:rsidRDefault="00AB1617" w:rsidP="00AE4D47">
            <w:pPr>
              <w:pStyle w:val="Preformatted"/>
              <w:tabs>
                <w:tab w:val="clear" w:pos="9590"/>
              </w:tabs>
              <w:jc w:val="center"/>
              <w:rPr>
                <w:rFonts w:ascii="Arial" w:hAnsi="Arial" w:cs="Arial"/>
                <w:sz w:val="18"/>
                <w:szCs w:val="18"/>
              </w:rPr>
            </w:pPr>
            <w:r>
              <w:rPr>
                <w:rFonts w:ascii="Arial" w:hAnsi="Arial" w:cs="Arial"/>
                <w:sz w:val="18"/>
                <w:szCs w:val="18"/>
              </w:rPr>
              <w:t>0.</w:t>
            </w:r>
            <w:r w:rsidR="003B33AA">
              <w:rPr>
                <w:rFonts w:ascii="Arial" w:hAnsi="Arial" w:cs="Arial"/>
                <w:sz w:val="18"/>
                <w:szCs w:val="18"/>
              </w:rPr>
              <w:t>34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66092A44" w:rsidR="004A0358" w:rsidRPr="003B7B26" w:rsidRDefault="00AB1617"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3B33AA">
        <w:trPr>
          <w:cantSplit/>
          <w:trHeight w:val="255"/>
        </w:trPr>
        <w:tc>
          <w:tcPr>
            <w:tcW w:w="268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99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2DA2FCBD"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w:t>
            </w:r>
            <w:r w:rsidR="00AB1617">
              <w:rPr>
                <w:rFonts w:ascii="Arial" w:hAnsi="Arial" w:cs="Arial"/>
                <w:sz w:val="18"/>
                <w:szCs w:val="18"/>
              </w:rPr>
              <w:t>02</w:t>
            </w:r>
            <w:r w:rsidR="003B33AA">
              <w:rPr>
                <w:rFonts w:ascii="Arial" w:hAnsi="Arial" w:cs="Arial"/>
                <w:sz w:val="18"/>
                <w:szCs w:val="18"/>
              </w:rPr>
              <w:t>2</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62EB3075" w:rsidR="001C1D95" w:rsidRPr="003B7B26" w:rsidRDefault="00AB1617"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3B33AA">
        <w:trPr>
          <w:cantSplit/>
          <w:trHeight w:val="1002"/>
        </w:trPr>
        <w:tc>
          <w:tcPr>
            <w:tcW w:w="268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99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53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24840583" w:rsidR="00580748" w:rsidRDefault="00AB1617" w:rsidP="001C1D95">
            <w:pPr>
              <w:pStyle w:val="BodyText2"/>
              <w:jc w:val="center"/>
              <w:rPr>
                <w:rFonts w:ascii="Arial" w:hAnsi="Arial" w:cs="Arial"/>
                <w:sz w:val="18"/>
                <w:szCs w:val="18"/>
              </w:rPr>
            </w:pPr>
            <w:r>
              <w:rPr>
                <w:rFonts w:ascii="Arial" w:hAnsi="Arial" w:cs="Arial"/>
                <w:sz w:val="18"/>
                <w:szCs w:val="18"/>
              </w:rPr>
              <w:t>0.</w:t>
            </w:r>
            <w:r w:rsidR="003B33AA">
              <w:rPr>
                <w:rFonts w:ascii="Arial" w:hAnsi="Arial" w:cs="Arial"/>
                <w:sz w:val="18"/>
                <w:szCs w:val="18"/>
              </w:rPr>
              <w:t>64</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7C20F8F7" w:rsidR="00580748" w:rsidRDefault="00AB1617"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AB1617" w:rsidRPr="003B7B26" w14:paraId="02C5E75A" w14:textId="77777777" w:rsidTr="003B33AA">
        <w:trPr>
          <w:cantSplit/>
          <w:trHeight w:val="318"/>
        </w:trPr>
        <w:tc>
          <w:tcPr>
            <w:tcW w:w="2685" w:type="dxa"/>
            <w:tcBorders>
              <w:top w:val="nil"/>
              <w:bottom w:val="single" w:sz="6" w:space="0" w:color="auto"/>
            </w:tcBorders>
            <w:vAlign w:val="center"/>
          </w:tcPr>
          <w:p w14:paraId="68A9A73E" w14:textId="7EB47C37" w:rsidR="00AB1617" w:rsidRPr="00580748" w:rsidRDefault="00AB1617" w:rsidP="00AB1617">
            <w:pPr>
              <w:pStyle w:val="BodyText2"/>
              <w:jc w:val="left"/>
              <w:rPr>
                <w:rFonts w:ascii="Arial" w:hAnsi="Arial" w:cs="Arial"/>
                <w:sz w:val="18"/>
                <w:szCs w:val="18"/>
              </w:rPr>
            </w:pPr>
            <w:r w:rsidRPr="003B7B26">
              <w:rPr>
                <w:rFonts w:ascii="Arial" w:hAnsi="Arial" w:cs="Arial"/>
                <w:sz w:val="18"/>
                <w:szCs w:val="18"/>
              </w:rPr>
              <w:t>Alpha Emitters (pCi/l)</w:t>
            </w:r>
          </w:p>
        </w:tc>
        <w:tc>
          <w:tcPr>
            <w:tcW w:w="990" w:type="dxa"/>
            <w:tcBorders>
              <w:top w:val="nil"/>
              <w:bottom w:val="single" w:sz="6" w:space="0" w:color="auto"/>
            </w:tcBorders>
            <w:vAlign w:val="center"/>
          </w:tcPr>
          <w:p w14:paraId="4F81DDAC" w14:textId="6D0E422A" w:rsidR="00AB1617" w:rsidRDefault="00AB1617" w:rsidP="00AB1617">
            <w:pPr>
              <w:pStyle w:val="BodyText2"/>
              <w:jc w:val="center"/>
              <w:rPr>
                <w:rFonts w:ascii="Arial" w:hAnsi="Arial" w:cs="Arial"/>
                <w:sz w:val="18"/>
                <w:szCs w:val="18"/>
              </w:rPr>
            </w:pPr>
            <w:r w:rsidRPr="003B7B26">
              <w:rPr>
                <w:rFonts w:ascii="Arial" w:hAnsi="Arial" w:cs="Arial"/>
                <w:sz w:val="18"/>
                <w:szCs w:val="18"/>
              </w:rPr>
              <w:t>0</w:t>
            </w:r>
          </w:p>
        </w:tc>
        <w:tc>
          <w:tcPr>
            <w:tcW w:w="1530" w:type="dxa"/>
            <w:tcBorders>
              <w:top w:val="nil"/>
              <w:bottom w:val="single" w:sz="6" w:space="0" w:color="auto"/>
            </w:tcBorders>
            <w:vAlign w:val="center"/>
          </w:tcPr>
          <w:p w14:paraId="4421FBC1" w14:textId="570D2C95" w:rsidR="00AB1617" w:rsidRDefault="00AB1617" w:rsidP="00AB1617">
            <w:pPr>
              <w:pStyle w:val="BodyText2"/>
              <w:jc w:val="center"/>
              <w:rPr>
                <w:rFonts w:ascii="Arial" w:hAnsi="Arial" w:cs="Arial"/>
                <w:sz w:val="18"/>
                <w:szCs w:val="18"/>
              </w:rPr>
            </w:pPr>
            <w:r w:rsidRPr="003B7B26">
              <w:rPr>
                <w:rFonts w:ascii="Arial" w:hAnsi="Arial" w:cs="Arial"/>
                <w:sz w:val="18"/>
                <w:szCs w:val="18"/>
              </w:rPr>
              <w:t>15</w:t>
            </w:r>
          </w:p>
        </w:tc>
        <w:tc>
          <w:tcPr>
            <w:tcW w:w="1440" w:type="dxa"/>
            <w:tcBorders>
              <w:top w:val="nil"/>
              <w:bottom w:val="single" w:sz="6" w:space="0" w:color="auto"/>
            </w:tcBorders>
            <w:vAlign w:val="center"/>
          </w:tcPr>
          <w:p w14:paraId="66C40702" w14:textId="20D38B34" w:rsidR="00AB1617" w:rsidRDefault="00AB1617" w:rsidP="00AB1617">
            <w:pPr>
              <w:pStyle w:val="BodyText2"/>
              <w:jc w:val="center"/>
              <w:rPr>
                <w:rFonts w:ascii="Arial" w:hAnsi="Arial" w:cs="Arial"/>
                <w:sz w:val="18"/>
                <w:szCs w:val="18"/>
              </w:rPr>
            </w:pPr>
            <w:r>
              <w:rPr>
                <w:rFonts w:ascii="Arial" w:hAnsi="Arial" w:cs="Arial"/>
                <w:sz w:val="18"/>
                <w:szCs w:val="18"/>
              </w:rPr>
              <w:t>0</w:t>
            </w:r>
          </w:p>
        </w:tc>
        <w:tc>
          <w:tcPr>
            <w:tcW w:w="990" w:type="dxa"/>
            <w:tcBorders>
              <w:top w:val="nil"/>
              <w:bottom w:val="single" w:sz="6" w:space="0" w:color="auto"/>
            </w:tcBorders>
            <w:vAlign w:val="center"/>
          </w:tcPr>
          <w:p w14:paraId="094DC726" w14:textId="1943C0B2"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07DDB41B" w14:textId="57442D7A"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5F53253B" w14:textId="6D917FBA"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13C835D5" w14:textId="01DDFDAE" w:rsidR="00AB1617" w:rsidRPr="00580748"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AB1617" w:rsidRPr="003B7B26" w14:paraId="4FEFEB93" w14:textId="77777777" w:rsidTr="003B33AA">
        <w:trPr>
          <w:cantSplit/>
          <w:trHeight w:val="255"/>
        </w:trPr>
        <w:tc>
          <w:tcPr>
            <w:tcW w:w="2685" w:type="dxa"/>
            <w:tcBorders>
              <w:top w:val="nil"/>
              <w:bottom w:val="single" w:sz="6" w:space="0" w:color="auto"/>
            </w:tcBorders>
            <w:vAlign w:val="center"/>
          </w:tcPr>
          <w:p w14:paraId="3A3A9571" w14:textId="77777777" w:rsidR="00AB1617" w:rsidRPr="003B7B26" w:rsidRDefault="00AB1617" w:rsidP="00AB1617">
            <w:pPr>
              <w:pStyle w:val="BodyText2"/>
              <w:rPr>
                <w:rFonts w:ascii="Arial" w:hAnsi="Arial" w:cs="Arial"/>
                <w:sz w:val="18"/>
                <w:szCs w:val="18"/>
              </w:rPr>
            </w:pPr>
            <w:r w:rsidRPr="003B7B26">
              <w:rPr>
                <w:rFonts w:ascii="Arial" w:hAnsi="Arial" w:cs="Arial"/>
                <w:sz w:val="18"/>
                <w:szCs w:val="18"/>
              </w:rPr>
              <w:t>Combined Radium (pCi/l)</w:t>
            </w:r>
          </w:p>
        </w:tc>
        <w:tc>
          <w:tcPr>
            <w:tcW w:w="990" w:type="dxa"/>
            <w:tcBorders>
              <w:top w:val="nil"/>
              <w:bottom w:val="single" w:sz="6" w:space="0" w:color="auto"/>
            </w:tcBorders>
            <w:vAlign w:val="center"/>
          </w:tcPr>
          <w:p w14:paraId="7483F13B"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0</w:t>
            </w:r>
          </w:p>
        </w:tc>
        <w:tc>
          <w:tcPr>
            <w:tcW w:w="1530" w:type="dxa"/>
            <w:tcBorders>
              <w:top w:val="nil"/>
              <w:bottom w:val="single" w:sz="6" w:space="0" w:color="auto"/>
            </w:tcBorders>
            <w:vAlign w:val="center"/>
          </w:tcPr>
          <w:p w14:paraId="04CA54D4"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2792B2D2" w:rsidR="00AB1617" w:rsidRPr="003B7B26" w:rsidRDefault="00AB1617" w:rsidP="00AB1617">
            <w:pPr>
              <w:pStyle w:val="BodyText2"/>
              <w:jc w:val="center"/>
              <w:rPr>
                <w:rFonts w:ascii="Arial" w:hAnsi="Arial" w:cs="Arial"/>
                <w:sz w:val="18"/>
                <w:szCs w:val="18"/>
              </w:rPr>
            </w:pPr>
            <w:r>
              <w:rPr>
                <w:rFonts w:ascii="Arial" w:hAnsi="Arial" w:cs="Arial"/>
                <w:sz w:val="18"/>
                <w:szCs w:val="18"/>
              </w:rPr>
              <w:t>0.</w:t>
            </w:r>
            <w:r w:rsidR="003B33AA">
              <w:rPr>
                <w:rFonts w:ascii="Arial" w:hAnsi="Arial" w:cs="Arial"/>
                <w:sz w:val="18"/>
                <w:szCs w:val="18"/>
              </w:rPr>
              <w:t>2</w:t>
            </w:r>
          </w:p>
        </w:tc>
        <w:tc>
          <w:tcPr>
            <w:tcW w:w="990" w:type="dxa"/>
            <w:tcBorders>
              <w:top w:val="nil"/>
              <w:bottom w:val="single" w:sz="6" w:space="0" w:color="auto"/>
            </w:tcBorders>
            <w:vAlign w:val="center"/>
          </w:tcPr>
          <w:p w14:paraId="659DA0EC"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42CB5AC0"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AB1617" w:rsidRPr="003B7B26"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3B33AA" w:rsidRPr="003B7B26" w14:paraId="1A16675E" w14:textId="77777777" w:rsidTr="003B33AA">
        <w:trPr>
          <w:cantSplit/>
          <w:trHeight w:val="363"/>
        </w:trPr>
        <w:tc>
          <w:tcPr>
            <w:tcW w:w="2685" w:type="dxa"/>
            <w:tcBorders>
              <w:top w:val="nil"/>
              <w:bottom w:val="single" w:sz="6" w:space="0" w:color="auto"/>
            </w:tcBorders>
            <w:vAlign w:val="center"/>
          </w:tcPr>
          <w:p w14:paraId="3C44E56A" w14:textId="13C91090" w:rsidR="003B33AA" w:rsidRPr="003B7B26" w:rsidRDefault="003B33AA" w:rsidP="003B33AA">
            <w:pPr>
              <w:pStyle w:val="BodyText2"/>
              <w:rPr>
                <w:rFonts w:ascii="Arial" w:hAnsi="Arial" w:cs="Arial"/>
                <w:sz w:val="18"/>
                <w:szCs w:val="18"/>
              </w:rPr>
            </w:pPr>
            <w:r>
              <w:rPr>
                <w:rFonts w:ascii="Arial" w:hAnsi="Arial" w:cs="Arial"/>
                <w:sz w:val="18"/>
                <w:szCs w:val="18"/>
              </w:rPr>
              <w:t>Beta/photon emitters (pCi/L)</w:t>
            </w:r>
          </w:p>
        </w:tc>
        <w:tc>
          <w:tcPr>
            <w:tcW w:w="990" w:type="dxa"/>
            <w:tcBorders>
              <w:top w:val="nil"/>
              <w:bottom w:val="single" w:sz="6" w:space="0" w:color="auto"/>
            </w:tcBorders>
            <w:vAlign w:val="center"/>
          </w:tcPr>
          <w:p w14:paraId="3A21D67F" w14:textId="238D2102" w:rsidR="003B33AA" w:rsidRPr="003B7B26" w:rsidRDefault="003B33AA" w:rsidP="003B33AA">
            <w:pPr>
              <w:pStyle w:val="BodyText2"/>
              <w:jc w:val="center"/>
              <w:rPr>
                <w:rFonts w:ascii="Arial" w:hAnsi="Arial" w:cs="Arial"/>
                <w:sz w:val="18"/>
                <w:szCs w:val="18"/>
              </w:rPr>
            </w:pPr>
            <w:r>
              <w:rPr>
                <w:rFonts w:ascii="Arial" w:hAnsi="Arial" w:cs="Arial"/>
                <w:sz w:val="18"/>
                <w:szCs w:val="18"/>
              </w:rPr>
              <w:t>0</w:t>
            </w:r>
          </w:p>
        </w:tc>
        <w:tc>
          <w:tcPr>
            <w:tcW w:w="1530" w:type="dxa"/>
            <w:tcBorders>
              <w:top w:val="nil"/>
              <w:bottom w:val="single" w:sz="6" w:space="0" w:color="auto"/>
            </w:tcBorders>
            <w:vAlign w:val="center"/>
          </w:tcPr>
          <w:p w14:paraId="3F2E8873" w14:textId="78380225" w:rsidR="003B33AA" w:rsidRPr="003B7B26" w:rsidRDefault="003B33AA" w:rsidP="003B33AA">
            <w:pPr>
              <w:pStyle w:val="BodyText2"/>
              <w:jc w:val="center"/>
              <w:rPr>
                <w:rFonts w:ascii="Arial" w:hAnsi="Arial" w:cs="Arial"/>
                <w:sz w:val="18"/>
                <w:szCs w:val="18"/>
              </w:rPr>
            </w:pPr>
            <w:r>
              <w:rPr>
                <w:rFonts w:ascii="Arial" w:hAnsi="Arial" w:cs="Arial"/>
                <w:sz w:val="18"/>
                <w:szCs w:val="18"/>
              </w:rPr>
              <w:t>50</w:t>
            </w:r>
          </w:p>
        </w:tc>
        <w:tc>
          <w:tcPr>
            <w:tcW w:w="1440" w:type="dxa"/>
            <w:tcBorders>
              <w:top w:val="nil"/>
              <w:bottom w:val="single" w:sz="6" w:space="0" w:color="auto"/>
            </w:tcBorders>
            <w:vAlign w:val="center"/>
          </w:tcPr>
          <w:p w14:paraId="77357419" w14:textId="17B73D08" w:rsidR="003B33AA" w:rsidRDefault="003B33AA" w:rsidP="003B33AA">
            <w:pPr>
              <w:pStyle w:val="BodyText2"/>
              <w:jc w:val="center"/>
              <w:rPr>
                <w:rFonts w:ascii="Arial" w:hAnsi="Arial" w:cs="Arial"/>
                <w:sz w:val="18"/>
                <w:szCs w:val="18"/>
              </w:rPr>
            </w:pPr>
            <w:r>
              <w:rPr>
                <w:rFonts w:ascii="Arial" w:hAnsi="Arial" w:cs="Arial"/>
                <w:sz w:val="18"/>
                <w:szCs w:val="18"/>
              </w:rPr>
              <w:t>0.9</w:t>
            </w:r>
          </w:p>
        </w:tc>
        <w:tc>
          <w:tcPr>
            <w:tcW w:w="990" w:type="dxa"/>
            <w:tcBorders>
              <w:top w:val="nil"/>
              <w:bottom w:val="single" w:sz="6" w:space="0" w:color="auto"/>
            </w:tcBorders>
            <w:vAlign w:val="center"/>
          </w:tcPr>
          <w:p w14:paraId="58B3D87E" w14:textId="6BAD0B7C" w:rsidR="003B33AA"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06854BE5" w14:textId="689E7AFF" w:rsidR="003B33AA"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42BD35CE" w14:textId="22E178A8" w:rsidR="003B33AA"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tcPr>
          <w:p w14:paraId="6FC600B7" w14:textId="3EDE8DB6" w:rsidR="003B33AA" w:rsidRPr="003B7B26" w:rsidRDefault="003B33AA" w:rsidP="003B33AA">
            <w:pPr>
              <w:pStyle w:val="Preformatted"/>
              <w:tabs>
                <w:tab w:val="clear" w:pos="9590"/>
              </w:tabs>
              <w:rPr>
                <w:rFonts w:ascii="Arial" w:hAnsi="Arial" w:cs="Arial"/>
                <w:sz w:val="18"/>
                <w:szCs w:val="18"/>
              </w:rPr>
            </w:pPr>
            <w:r w:rsidRPr="006A4822">
              <w:rPr>
                <w:rFonts w:ascii="Arial" w:hAnsi="Arial" w:cs="Arial"/>
              </w:rPr>
              <w:t>Decay of natural and man-made deposits. The EPA considers 50 pCi/L to be the level of concern for Beta particles.</w:t>
            </w:r>
          </w:p>
        </w:tc>
      </w:tr>
      <w:tr w:rsidR="003B33AA" w:rsidRPr="003B7B26" w14:paraId="4BD3D5BE" w14:textId="77777777" w:rsidTr="003B33AA">
        <w:trPr>
          <w:cantSplit/>
          <w:trHeight w:val="345"/>
        </w:trPr>
        <w:tc>
          <w:tcPr>
            <w:tcW w:w="2685" w:type="dxa"/>
            <w:tcBorders>
              <w:top w:val="single" w:sz="6" w:space="0" w:color="auto"/>
              <w:bottom w:val="single" w:sz="6" w:space="0" w:color="auto"/>
            </w:tcBorders>
            <w:vAlign w:val="center"/>
          </w:tcPr>
          <w:p w14:paraId="422D3501" w14:textId="77777777" w:rsidR="003B33AA" w:rsidRPr="003B7B26" w:rsidRDefault="003B33AA" w:rsidP="003B33AA">
            <w:pPr>
              <w:pStyle w:val="BodyText2"/>
              <w:rPr>
                <w:rFonts w:ascii="Arial" w:hAnsi="Arial" w:cs="Arial"/>
                <w:sz w:val="18"/>
                <w:szCs w:val="18"/>
              </w:rPr>
            </w:pPr>
            <w:r w:rsidRPr="003B7B26">
              <w:rPr>
                <w:rFonts w:ascii="Arial" w:hAnsi="Arial" w:cs="Arial"/>
                <w:sz w:val="18"/>
                <w:szCs w:val="18"/>
              </w:rPr>
              <w:t>Chlorine (ppm)</w:t>
            </w:r>
          </w:p>
        </w:tc>
        <w:tc>
          <w:tcPr>
            <w:tcW w:w="990" w:type="dxa"/>
            <w:tcBorders>
              <w:top w:val="single" w:sz="6" w:space="0" w:color="auto"/>
              <w:bottom w:val="single" w:sz="6" w:space="0" w:color="auto"/>
            </w:tcBorders>
            <w:vAlign w:val="center"/>
          </w:tcPr>
          <w:p w14:paraId="5B572F98" w14:textId="77777777" w:rsidR="003B33AA" w:rsidRPr="003B7B26" w:rsidRDefault="003B33AA" w:rsidP="003B33AA">
            <w:pPr>
              <w:pStyle w:val="BodyText2"/>
              <w:jc w:val="center"/>
              <w:rPr>
                <w:rFonts w:ascii="Arial" w:hAnsi="Arial" w:cs="Arial"/>
                <w:sz w:val="18"/>
                <w:szCs w:val="18"/>
              </w:rPr>
            </w:pPr>
            <w:r w:rsidRPr="003B7B26">
              <w:rPr>
                <w:rFonts w:ascii="Arial" w:hAnsi="Arial" w:cs="Arial"/>
                <w:sz w:val="18"/>
                <w:szCs w:val="18"/>
              </w:rPr>
              <w:t>MRDLG = 4</w:t>
            </w:r>
          </w:p>
        </w:tc>
        <w:tc>
          <w:tcPr>
            <w:tcW w:w="1530" w:type="dxa"/>
            <w:tcBorders>
              <w:top w:val="single" w:sz="6" w:space="0" w:color="auto"/>
              <w:bottom w:val="single" w:sz="6" w:space="0" w:color="auto"/>
            </w:tcBorders>
            <w:vAlign w:val="center"/>
          </w:tcPr>
          <w:p w14:paraId="3AC9B7F4" w14:textId="77777777" w:rsidR="003B33AA" w:rsidRPr="003B7B26" w:rsidRDefault="003B33AA" w:rsidP="003B33AA">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6CDF0165" w:rsidR="003B33AA" w:rsidRPr="003B7B26" w:rsidRDefault="003B33AA" w:rsidP="003B33AA">
            <w:pPr>
              <w:pStyle w:val="BodyText2"/>
              <w:jc w:val="center"/>
              <w:rPr>
                <w:rFonts w:ascii="Arial" w:hAnsi="Arial" w:cs="Arial"/>
                <w:sz w:val="18"/>
                <w:szCs w:val="18"/>
              </w:rPr>
            </w:pPr>
            <w:r>
              <w:rPr>
                <w:rFonts w:ascii="Arial" w:hAnsi="Arial" w:cs="Arial"/>
                <w:sz w:val="18"/>
                <w:szCs w:val="18"/>
              </w:rPr>
              <w:t>1.63</w:t>
            </w:r>
          </w:p>
        </w:tc>
        <w:tc>
          <w:tcPr>
            <w:tcW w:w="990" w:type="dxa"/>
            <w:tcBorders>
              <w:top w:val="single" w:sz="6" w:space="0" w:color="auto"/>
              <w:bottom w:val="single" w:sz="6" w:space="0" w:color="auto"/>
            </w:tcBorders>
            <w:vAlign w:val="center"/>
          </w:tcPr>
          <w:p w14:paraId="70A081F7"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503C5612"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1.40-1.80</w:t>
            </w:r>
          </w:p>
        </w:tc>
        <w:tc>
          <w:tcPr>
            <w:tcW w:w="990" w:type="dxa"/>
            <w:tcBorders>
              <w:top w:val="single" w:sz="6" w:space="0" w:color="auto"/>
              <w:bottom w:val="single" w:sz="6" w:space="0" w:color="auto"/>
            </w:tcBorders>
            <w:vAlign w:val="center"/>
          </w:tcPr>
          <w:p w14:paraId="107E1723" w14:textId="70EB5C45"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504A4207" w14:textId="77777777" w:rsidR="003B33AA" w:rsidRPr="003B7B26" w:rsidRDefault="003B33AA" w:rsidP="003B33AA">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3B33AA" w:rsidRPr="003B7B26" w14:paraId="6E642ED4" w14:textId="77777777" w:rsidTr="003B33AA">
        <w:trPr>
          <w:cantSplit/>
          <w:trHeight w:val="525"/>
        </w:trPr>
        <w:tc>
          <w:tcPr>
            <w:tcW w:w="2685" w:type="dxa"/>
            <w:tcBorders>
              <w:top w:val="single" w:sz="6" w:space="0" w:color="auto"/>
              <w:bottom w:val="single" w:sz="6" w:space="0" w:color="auto"/>
            </w:tcBorders>
            <w:vAlign w:val="center"/>
          </w:tcPr>
          <w:p w14:paraId="18BBB3A4" w14:textId="77777777" w:rsidR="003B33AA" w:rsidRPr="003B7B26" w:rsidRDefault="003B33AA" w:rsidP="003B33AA">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990" w:type="dxa"/>
            <w:tcBorders>
              <w:top w:val="single" w:sz="6" w:space="0" w:color="auto"/>
              <w:bottom w:val="single" w:sz="6" w:space="0" w:color="auto"/>
            </w:tcBorders>
            <w:vAlign w:val="center"/>
          </w:tcPr>
          <w:p w14:paraId="73E75758"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bottom w:val="single" w:sz="6" w:space="0" w:color="auto"/>
            </w:tcBorders>
            <w:vAlign w:val="center"/>
          </w:tcPr>
          <w:p w14:paraId="0D0EB0BA"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7CB5B59A"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1.853</w:t>
            </w:r>
          </w:p>
        </w:tc>
        <w:tc>
          <w:tcPr>
            <w:tcW w:w="990" w:type="dxa"/>
            <w:tcBorders>
              <w:top w:val="single" w:sz="6" w:space="0" w:color="auto"/>
              <w:bottom w:val="single" w:sz="6" w:space="0" w:color="auto"/>
            </w:tcBorders>
            <w:vAlign w:val="center"/>
          </w:tcPr>
          <w:p w14:paraId="65334AC2"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7637ED5A"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1.19-2.51</w:t>
            </w:r>
          </w:p>
        </w:tc>
        <w:tc>
          <w:tcPr>
            <w:tcW w:w="990" w:type="dxa"/>
            <w:tcBorders>
              <w:top w:val="single" w:sz="6" w:space="0" w:color="auto"/>
              <w:bottom w:val="single" w:sz="6" w:space="0" w:color="auto"/>
            </w:tcBorders>
            <w:vAlign w:val="center"/>
          </w:tcPr>
          <w:p w14:paraId="3B7688C5" w14:textId="087EFCAC"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3B33AA" w:rsidRPr="003B7B26" w:rsidRDefault="003B33AA" w:rsidP="003B33AA">
            <w:pPr>
              <w:pStyle w:val="Footer"/>
              <w:rPr>
                <w:rFonts w:ascii="Arial" w:hAnsi="Arial" w:cs="Arial"/>
                <w:sz w:val="18"/>
                <w:szCs w:val="18"/>
              </w:rPr>
            </w:pPr>
            <w:r w:rsidRPr="003B7B26">
              <w:rPr>
                <w:rFonts w:ascii="Arial" w:hAnsi="Arial" w:cs="Arial"/>
                <w:sz w:val="18"/>
                <w:szCs w:val="18"/>
              </w:rPr>
              <w:t>Naturally present in the environment</w:t>
            </w:r>
          </w:p>
        </w:tc>
      </w:tr>
      <w:tr w:rsidR="003B33AA" w:rsidRPr="003B7B26" w14:paraId="7D98DAFA" w14:textId="77777777" w:rsidTr="003B33AA">
        <w:trPr>
          <w:cantSplit/>
          <w:trHeight w:val="345"/>
        </w:trPr>
        <w:tc>
          <w:tcPr>
            <w:tcW w:w="2685" w:type="dxa"/>
            <w:tcBorders>
              <w:top w:val="single" w:sz="6" w:space="0" w:color="auto"/>
              <w:bottom w:val="single" w:sz="6" w:space="0" w:color="auto"/>
            </w:tcBorders>
            <w:vAlign w:val="center"/>
          </w:tcPr>
          <w:p w14:paraId="14657A79" w14:textId="77777777" w:rsidR="003B33AA" w:rsidRPr="003B7B26" w:rsidRDefault="003B33AA" w:rsidP="003B33AA">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990" w:type="dxa"/>
            <w:tcBorders>
              <w:top w:val="single" w:sz="6" w:space="0" w:color="auto"/>
              <w:bottom w:val="single" w:sz="6" w:space="0" w:color="auto"/>
            </w:tcBorders>
            <w:vAlign w:val="center"/>
          </w:tcPr>
          <w:p w14:paraId="14182663"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bottom w:val="single" w:sz="6" w:space="0" w:color="auto"/>
            </w:tcBorders>
            <w:vAlign w:val="center"/>
          </w:tcPr>
          <w:p w14:paraId="7D8560CE"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15C81CA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34</w:t>
            </w:r>
          </w:p>
        </w:tc>
        <w:tc>
          <w:tcPr>
            <w:tcW w:w="990" w:type="dxa"/>
            <w:tcBorders>
              <w:top w:val="single" w:sz="6" w:space="0" w:color="auto"/>
              <w:bottom w:val="single" w:sz="6" w:space="0" w:color="auto"/>
            </w:tcBorders>
            <w:vAlign w:val="center"/>
          </w:tcPr>
          <w:p w14:paraId="1FC55602"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68CE0BAD"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22-44</w:t>
            </w:r>
          </w:p>
        </w:tc>
        <w:tc>
          <w:tcPr>
            <w:tcW w:w="990" w:type="dxa"/>
            <w:tcBorders>
              <w:top w:val="single" w:sz="6" w:space="0" w:color="auto"/>
              <w:bottom w:val="single" w:sz="6" w:space="0" w:color="auto"/>
            </w:tcBorders>
            <w:vAlign w:val="center"/>
          </w:tcPr>
          <w:p w14:paraId="29CEC778" w14:textId="111D8ACE"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7CC71C62" w14:textId="77777777" w:rsidR="003B33AA" w:rsidRPr="003B7B26" w:rsidRDefault="003B33AA" w:rsidP="003B33AA">
            <w:pPr>
              <w:pStyle w:val="Footer"/>
              <w:rPr>
                <w:rFonts w:ascii="Arial" w:hAnsi="Arial" w:cs="Arial"/>
                <w:sz w:val="18"/>
                <w:szCs w:val="18"/>
              </w:rPr>
            </w:pPr>
            <w:r w:rsidRPr="003B7B26">
              <w:rPr>
                <w:rFonts w:ascii="Arial" w:hAnsi="Arial" w:cs="Arial"/>
                <w:sz w:val="18"/>
                <w:szCs w:val="18"/>
              </w:rPr>
              <w:t>By-product of drinking water disinfection</w:t>
            </w:r>
          </w:p>
        </w:tc>
      </w:tr>
      <w:tr w:rsidR="003B33AA" w:rsidRPr="003B7B26" w14:paraId="00AC4F47" w14:textId="77777777" w:rsidTr="003B33AA">
        <w:trPr>
          <w:cantSplit/>
          <w:trHeight w:val="435"/>
        </w:trPr>
        <w:tc>
          <w:tcPr>
            <w:tcW w:w="2685" w:type="dxa"/>
            <w:tcBorders>
              <w:top w:val="single" w:sz="6" w:space="0" w:color="auto"/>
              <w:bottom w:val="single" w:sz="6" w:space="0" w:color="auto"/>
            </w:tcBorders>
            <w:vAlign w:val="center"/>
          </w:tcPr>
          <w:p w14:paraId="6C15A0EE" w14:textId="77777777" w:rsidR="003B33AA" w:rsidRPr="003B7B26" w:rsidRDefault="003B33AA" w:rsidP="003B33AA">
            <w:pPr>
              <w:pStyle w:val="Footer"/>
              <w:rPr>
                <w:rFonts w:ascii="Arial" w:hAnsi="Arial" w:cs="Arial"/>
                <w:sz w:val="18"/>
                <w:szCs w:val="18"/>
              </w:rPr>
            </w:pPr>
            <w:r w:rsidRPr="003B7B26">
              <w:rPr>
                <w:rFonts w:ascii="Arial" w:hAnsi="Arial" w:cs="Arial"/>
                <w:sz w:val="18"/>
                <w:szCs w:val="18"/>
              </w:rPr>
              <w:t>Total Trihalomethanes (ppb)</w:t>
            </w:r>
          </w:p>
        </w:tc>
        <w:tc>
          <w:tcPr>
            <w:tcW w:w="990" w:type="dxa"/>
            <w:tcBorders>
              <w:top w:val="single" w:sz="6" w:space="0" w:color="auto"/>
              <w:bottom w:val="single" w:sz="6" w:space="0" w:color="auto"/>
            </w:tcBorders>
            <w:vAlign w:val="center"/>
          </w:tcPr>
          <w:p w14:paraId="14CBAAE6" w14:textId="77777777" w:rsidR="003B33AA" w:rsidRPr="003B7B26" w:rsidRDefault="003B33AA" w:rsidP="003B33AA">
            <w:pPr>
              <w:pStyle w:val="Footer"/>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bottom w:val="single" w:sz="6" w:space="0" w:color="auto"/>
            </w:tcBorders>
            <w:vAlign w:val="center"/>
          </w:tcPr>
          <w:p w14:paraId="6467E456" w14:textId="77777777" w:rsidR="003B33AA" w:rsidRPr="003B7B26" w:rsidRDefault="003B33AA" w:rsidP="003B33AA">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28BA65BA"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33</w:t>
            </w:r>
          </w:p>
        </w:tc>
        <w:tc>
          <w:tcPr>
            <w:tcW w:w="990" w:type="dxa"/>
            <w:tcBorders>
              <w:top w:val="single" w:sz="6" w:space="0" w:color="auto"/>
              <w:bottom w:val="single" w:sz="6" w:space="0" w:color="auto"/>
            </w:tcBorders>
            <w:vAlign w:val="center"/>
          </w:tcPr>
          <w:p w14:paraId="6E7C94D6"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208E9D56"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12-58</w:t>
            </w:r>
          </w:p>
        </w:tc>
        <w:tc>
          <w:tcPr>
            <w:tcW w:w="990" w:type="dxa"/>
            <w:tcBorders>
              <w:top w:val="single" w:sz="6" w:space="0" w:color="auto"/>
              <w:bottom w:val="single" w:sz="6" w:space="0" w:color="auto"/>
            </w:tcBorders>
            <w:vAlign w:val="center"/>
          </w:tcPr>
          <w:p w14:paraId="4DA97EF7" w14:textId="2810A2B3"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7A78A058" w14:textId="77777777" w:rsidR="003B33AA" w:rsidRPr="003B7B26" w:rsidRDefault="003B33AA" w:rsidP="003B33AA">
            <w:pPr>
              <w:pStyle w:val="Footer"/>
              <w:rPr>
                <w:rFonts w:ascii="Arial" w:hAnsi="Arial" w:cs="Arial"/>
                <w:sz w:val="18"/>
                <w:szCs w:val="18"/>
              </w:rPr>
            </w:pPr>
            <w:r w:rsidRPr="003B7B26">
              <w:rPr>
                <w:rFonts w:ascii="Arial" w:hAnsi="Arial" w:cs="Arial"/>
                <w:sz w:val="18"/>
                <w:szCs w:val="18"/>
              </w:rPr>
              <w:t>By-product of drinking water disinfection</w:t>
            </w:r>
          </w:p>
        </w:tc>
      </w:tr>
      <w:tr w:rsidR="003B33AA" w:rsidRPr="003B7B26" w14:paraId="3D0C6ED0" w14:textId="77777777" w:rsidTr="003B33AA">
        <w:trPr>
          <w:cantSplit/>
          <w:trHeight w:val="435"/>
        </w:trPr>
        <w:tc>
          <w:tcPr>
            <w:tcW w:w="2685" w:type="dxa"/>
            <w:vMerge w:val="restart"/>
            <w:tcBorders>
              <w:top w:val="single" w:sz="6" w:space="0" w:color="auto"/>
            </w:tcBorders>
            <w:vAlign w:val="center"/>
          </w:tcPr>
          <w:p w14:paraId="6D69FB48" w14:textId="77777777" w:rsidR="003B33AA" w:rsidRPr="003B7B26" w:rsidRDefault="003B33AA" w:rsidP="003B33AA">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990" w:type="dxa"/>
            <w:vMerge w:val="restart"/>
            <w:tcBorders>
              <w:top w:val="single" w:sz="6" w:space="0" w:color="auto"/>
            </w:tcBorders>
            <w:vAlign w:val="center"/>
          </w:tcPr>
          <w:p w14:paraId="15D9E49C"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tcBorders>
            <w:shd w:val="clear" w:color="auto" w:fill="auto"/>
            <w:vAlign w:val="center"/>
          </w:tcPr>
          <w:p w14:paraId="6323DF74"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0D9FF74E"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0.048</w:t>
            </w:r>
          </w:p>
        </w:tc>
        <w:tc>
          <w:tcPr>
            <w:tcW w:w="990" w:type="dxa"/>
            <w:tcBorders>
              <w:top w:val="single" w:sz="6" w:space="0" w:color="auto"/>
            </w:tcBorders>
            <w:vAlign w:val="center"/>
          </w:tcPr>
          <w:p w14:paraId="73FC1CE5"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3D4333B6"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0.04– 0.06</w:t>
            </w:r>
          </w:p>
        </w:tc>
        <w:tc>
          <w:tcPr>
            <w:tcW w:w="990" w:type="dxa"/>
            <w:vMerge w:val="restart"/>
            <w:tcBorders>
              <w:top w:val="single" w:sz="6" w:space="0" w:color="auto"/>
            </w:tcBorders>
            <w:vAlign w:val="center"/>
          </w:tcPr>
          <w:p w14:paraId="13D9E0EE" w14:textId="74E01A4E"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vMerge w:val="restart"/>
            <w:tcBorders>
              <w:top w:val="single" w:sz="6" w:space="0" w:color="auto"/>
            </w:tcBorders>
            <w:vAlign w:val="center"/>
          </w:tcPr>
          <w:p w14:paraId="2896D23E" w14:textId="77777777" w:rsidR="003B33AA" w:rsidRPr="003B7B26" w:rsidRDefault="003B33AA" w:rsidP="003B33AA">
            <w:pPr>
              <w:pStyle w:val="Footer"/>
              <w:rPr>
                <w:rFonts w:ascii="Arial" w:hAnsi="Arial" w:cs="Arial"/>
                <w:sz w:val="18"/>
                <w:szCs w:val="18"/>
              </w:rPr>
            </w:pPr>
            <w:r w:rsidRPr="003B7B26">
              <w:rPr>
                <w:rFonts w:ascii="Arial" w:hAnsi="Arial" w:cs="Arial"/>
                <w:sz w:val="18"/>
                <w:szCs w:val="18"/>
              </w:rPr>
              <w:t>Soil runoff</w:t>
            </w:r>
          </w:p>
        </w:tc>
      </w:tr>
      <w:tr w:rsidR="003B33AA" w:rsidRPr="003B7B26" w14:paraId="6E9D3AF0" w14:textId="77777777" w:rsidTr="003B33AA">
        <w:trPr>
          <w:cantSplit/>
          <w:trHeight w:val="507"/>
        </w:trPr>
        <w:tc>
          <w:tcPr>
            <w:tcW w:w="2685" w:type="dxa"/>
            <w:vMerge/>
          </w:tcPr>
          <w:p w14:paraId="2103F6AF" w14:textId="77777777" w:rsidR="003B33AA" w:rsidRPr="003B7B26" w:rsidRDefault="003B33AA" w:rsidP="003B33AA">
            <w:pPr>
              <w:pStyle w:val="Preformatted"/>
              <w:tabs>
                <w:tab w:val="clear" w:pos="9590"/>
              </w:tabs>
              <w:rPr>
                <w:rFonts w:ascii="Arial" w:hAnsi="Arial" w:cs="Arial"/>
                <w:sz w:val="18"/>
                <w:szCs w:val="18"/>
              </w:rPr>
            </w:pPr>
          </w:p>
        </w:tc>
        <w:tc>
          <w:tcPr>
            <w:tcW w:w="990" w:type="dxa"/>
            <w:vMerge/>
          </w:tcPr>
          <w:p w14:paraId="301B583D" w14:textId="77777777" w:rsidR="003B33AA" w:rsidRPr="003B7B26" w:rsidRDefault="003B33AA" w:rsidP="003B33AA">
            <w:pPr>
              <w:pStyle w:val="Preformatted"/>
              <w:tabs>
                <w:tab w:val="clear" w:pos="9590"/>
              </w:tabs>
              <w:jc w:val="center"/>
              <w:rPr>
                <w:rFonts w:ascii="Arial" w:hAnsi="Arial" w:cs="Arial"/>
                <w:sz w:val="18"/>
                <w:szCs w:val="18"/>
              </w:rPr>
            </w:pPr>
          </w:p>
        </w:tc>
        <w:tc>
          <w:tcPr>
            <w:tcW w:w="1530" w:type="dxa"/>
            <w:shd w:val="clear" w:color="auto" w:fill="auto"/>
            <w:vAlign w:val="center"/>
          </w:tcPr>
          <w:p w14:paraId="2414ECA3" w14:textId="77777777" w:rsidR="003B33AA" w:rsidRPr="003B7B26" w:rsidRDefault="003B33AA" w:rsidP="003B33AA">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3B33AA" w:rsidRPr="003B7B26" w:rsidRDefault="003B33AA" w:rsidP="003B33AA">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3B33AA" w:rsidRPr="003B7B26" w:rsidRDefault="003B33AA" w:rsidP="003B33AA">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3B33AA" w:rsidRPr="003B7B26" w:rsidRDefault="003B33AA" w:rsidP="003B33AA">
            <w:pPr>
              <w:pStyle w:val="Preformatted"/>
              <w:tabs>
                <w:tab w:val="clear" w:pos="9590"/>
              </w:tabs>
              <w:jc w:val="center"/>
              <w:rPr>
                <w:rFonts w:ascii="Arial" w:hAnsi="Arial" w:cs="Arial"/>
                <w:sz w:val="18"/>
                <w:szCs w:val="18"/>
              </w:rPr>
            </w:pPr>
          </w:p>
        </w:tc>
        <w:tc>
          <w:tcPr>
            <w:tcW w:w="990" w:type="dxa"/>
            <w:vMerge/>
          </w:tcPr>
          <w:p w14:paraId="07E1FB94" w14:textId="77777777" w:rsidR="003B33AA" w:rsidRPr="003B7B26" w:rsidRDefault="003B33AA" w:rsidP="003B33AA">
            <w:pPr>
              <w:pStyle w:val="Preformatted"/>
              <w:tabs>
                <w:tab w:val="clear" w:pos="9590"/>
              </w:tabs>
              <w:jc w:val="center"/>
              <w:rPr>
                <w:rFonts w:ascii="Arial" w:hAnsi="Arial" w:cs="Arial"/>
                <w:sz w:val="18"/>
                <w:szCs w:val="18"/>
              </w:rPr>
            </w:pPr>
          </w:p>
        </w:tc>
        <w:tc>
          <w:tcPr>
            <w:tcW w:w="4353" w:type="dxa"/>
            <w:vMerge/>
          </w:tcPr>
          <w:p w14:paraId="037D07B4" w14:textId="77777777" w:rsidR="003B33AA" w:rsidRPr="003B7B26" w:rsidRDefault="003B33AA" w:rsidP="003B33AA">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350"/>
        <w:gridCol w:w="1980"/>
        <w:gridCol w:w="1710"/>
        <w:gridCol w:w="3397"/>
      </w:tblGrid>
      <w:tr w:rsidR="00AB1617" w:rsidRPr="003B7B26" w14:paraId="2AB69640" w14:textId="77777777" w:rsidTr="00AB1617">
        <w:trPr>
          <w:trHeight w:val="602"/>
        </w:trPr>
        <w:tc>
          <w:tcPr>
            <w:tcW w:w="2448" w:type="dxa"/>
            <w:vAlign w:val="center"/>
          </w:tcPr>
          <w:p w14:paraId="4E1A7B1F"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Pr>
          <w:p w14:paraId="7BFE72E5" w14:textId="77777777" w:rsidR="00AB1617"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8548F6A" w14:textId="4C22136E"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350" w:type="dxa"/>
            <w:vAlign w:val="center"/>
          </w:tcPr>
          <w:p w14:paraId="3E684E69" w14:textId="5E06721C"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vAlign w:val="center"/>
          </w:tcPr>
          <w:p w14:paraId="4294D9C7"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vAlign w:val="center"/>
          </w:tcPr>
          <w:p w14:paraId="637373A5"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397" w:type="dxa"/>
            <w:vAlign w:val="center"/>
          </w:tcPr>
          <w:p w14:paraId="5F285E4D"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AB1617" w:rsidRPr="003B7B26" w14:paraId="2481B8CE" w14:textId="77777777" w:rsidTr="00AB1617">
        <w:trPr>
          <w:trHeight w:val="525"/>
        </w:trPr>
        <w:tc>
          <w:tcPr>
            <w:tcW w:w="2448" w:type="dxa"/>
            <w:vAlign w:val="center"/>
          </w:tcPr>
          <w:p w14:paraId="5072484F" w14:textId="76A471EF"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tcPr>
          <w:p w14:paraId="6E279463"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DC0A52B" w14:textId="5F2A52AD" w:rsidR="00AB1617" w:rsidRDefault="003B33AA"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0-0.0041</w:t>
            </w:r>
          </w:p>
        </w:tc>
        <w:tc>
          <w:tcPr>
            <w:tcW w:w="1350" w:type="dxa"/>
            <w:vAlign w:val="center"/>
          </w:tcPr>
          <w:p w14:paraId="09205CB3" w14:textId="1F0E96EC"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3990E9E3" w14:textId="19A74295"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3B33AA">
              <w:rPr>
                <w:rFonts w:cs="Arial"/>
                <w:color w:val="000000"/>
                <w:sz w:val="18"/>
                <w:szCs w:val="18"/>
              </w:rPr>
              <w:t>2</w:t>
            </w:r>
          </w:p>
        </w:tc>
        <w:tc>
          <w:tcPr>
            <w:tcW w:w="1710" w:type="dxa"/>
            <w:vAlign w:val="center"/>
          </w:tcPr>
          <w:p w14:paraId="07697F69" w14:textId="25563A65"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75499FBB" w14:textId="028600C9"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AB1617" w:rsidRPr="003B7B26" w14:paraId="34ABF2AD" w14:textId="77777777" w:rsidTr="00AB1617">
        <w:trPr>
          <w:trHeight w:val="525"/>
        </w:trPr>
        <w:tc>
          <w:tcPr>
            <w:tcW w:w="2448" w:type="dxa"/>
            <w:vAlign w:val="center"/>
          </w:tcPr>
          <w:p w14:paraId="39AEECC4"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Pr>
          <w:p w14:paraId="37577B49"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69A10E3C" w14:textId="23CBB27C" w:rsidR="00AB1617" w:rsidRDefault="003B33AA" w:rsidP="003B33A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0-0.021</w:t>
            </w:r>
          </w:p>
        </w:tc>
        <w:tc>
          <w:tcPr>
            <w:tcW w:w="1350" w:type="dxa"/>
            <w:vAlign w:val="center"/>
          </w:tcPr>
          <w:p w14:paraId="5F1928C3" w14:textId="328D1666" w:rsidR="00AB1617" w:rsidRPr="003B7B26"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633DAD09" w14:textId="070B9376"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3B33AA">
              <w:rPr>
                <w:rFonts w:cs="Arial"/>
                <w:color w:val="000000"/>
                <w:sz w:val="18"/>
                <w:szCs w:val="18"/>
              </w:rPr>
              <w:t>2</w:t>
            </w:r>
          </w:p>
        </w:tc>
        <w:tc>
          <w:tcPr>
            <w:tcW w:w="1710" w:type="dxa"/>
            <w:vAlign w:val="center"/>
          </w:tcPr>
          <w:p w14:paraId="50241733"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139ACCB5"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4389B628"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74D4D463" w:rsidR="00BC1D5C" w:rsidRPr="004A0CA6" w:rsidRDefault="003B33AA" w:rsidP="00F87A6E">
            <w:pPr>
              <w:jc w:val="center"/>
              <w:rPr>
                <w:rFonts w:cstheme="minorHAnsi"/>
                <w:noProof/>
                <w:sz w:val="18"/>
                <w:szCs w:val="18"/>
              </w:rPr>
            </w:pPr>
            <w:r>
              <w:rPr>
                <w:rFonts w:cstheme="minorHAnsi"/>
                <w:noProof/>
                <w:sz w:val="18"/>
                <w:szCs w:val="18"/>
              </w:rPr>
              <w:t>3.52</w:t>
            </w:r>
            <w:r w:rsidR="00AB1617">
              <w:rPr>
                <w:rFonts w:cstheme="minorHAnsi"/>
                <w:noProof/>
                <w:sz w:val="18"/>
                <w:szCs w:val="18"/>
              </w:rPr>
              <w:t xml:space="preserve"> </w:t>
            </w:r>
            <w:r w:rsidR="00BC1D5C" w:rsidRPr="004A0CA6">
              <w:rPr>
                <w:rFonts w:cstheme="minorHAnsi"/>
                <w:noProof/>
                <w:sz w:val="18"/>
                <w:szCs w:val="18"/>
              </w:rPr>
              <w:t>(mg/L)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2A1F036C"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6B5486">
        <w:rPr>
          <w:rFonts w:cs="Arial"/>
          <w:sz w:val="20"/>
        </w:rPr>
        <w:t xml:space="preserve"> – </w:t>
      </w:r>
      <w:r w:rsidR="00BB71B3">
        <w:rPr>
          <w:rFonts w:cs="Arial"/>
          <w:sz w:val="20"/>
        </w:rPr>
        <w:t>Eastern Tazewell water</w:t>
      </w:r>
      <w:r w:rsidRPr="006634C6">
        <w:rPr>
          <w:rFonts w:cs="Arial"/>
          <w:sz w:val="20"/>
        </w:rPr>
        <w:t xml:space="preserve"> 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1</w:t>
      </w:r>
      <w:r w:rsidR="004B079F">
        <w:rPr>
          <w:rFonts w:cs="Arial"/>
          <w:sz w:val="20"/>
        </w:rPr>
        <w:t>,</w:t>
      </w:r>
      <w:r w:rsidR="00BB71B3">
        <w:rPr>
          <w:rFonts w:cs="Arial"/>
          <w:sz w:val="20"/>
        </w:rPr>
        <w:t>559</w:t>
      </w:r>
      <w:r w:rsidR="004B079F">
        <w:rPr>
          <w:rFonts w:cs="Arial"/>
          <w:sz w:val="20"/>
        </w:rPr>
        <w:t xml:space="preserve"> </w:t>
      </w:r>
      <w:r w:rsidRPr="006634C6">
        <w:rPr>
          <w:rFonts w:cs="Arial"/>
          <w:sz w:val="20"/>
        </w:rPr>
        <w:t xml:space="preserve">unknown materials in the system. These will be included in our replacement plan.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0701A183" w14:textId="136EE7CB" w:rsidR="006634C6" w:rsidRPr="004B079F" w:rsidRDefault="006634C6" w:rsidP="004B079F">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sectPr w:rsidR="006634C6" w:rsidRPr="004B079F"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BA98" w14:textId="77777777" w:rsidR="00106EB7" w:rsidRDefault="00106EB7">
      <w:r>
        <w:separator/>
      </w:r>
    </w:p>
  </w:endnote>
  <w:endnote w:type="continuationSeparator" w:id="0">
    <w:p w14:paraId="06BAFAB7" w14:textId="77777777" w:rsidR="00106EB7" w:rsidRDefault="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4582" w14:textId="77777777" w:rsidR="00106EB7" w:rsidRDefault="00106EB7">
      <w:r>
        <w:separator/>
      </w:r>
    </w:p>
  </w:footnote>
  <w:footnote w:type="continuationSeparator" w:id="0">
    <w:p w14:paraId="6871C4EF" w14:textId="77777777" w:rsidR="00106EB7" w:rsidRDefault="001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06EB7"/>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33AA"/>
    <w:rsid w:val="003B7B26"/>
    <w:rsid w:val="00410102"/>
    <w:rsid w:val="0046092D"/>
    <w:rsid w:val="00463B2A"/>
    <w:rsid w:val="00467698"/>
    <w:rsid w:val="0049434E"/>
    <w:rsid w:val="00496204"/>
    <w:rsid w:val="004A0358"/>
    <w:rsid w:val="004A0CA6"/>
    <w:rsid w:val="004B0139"/>
    <w:rsid w:val="004B079F"/>
    <w:rsid w:val="004D69FB"/>
    <w:rsid w:val="004E305A"/>
    <w:rsid w:val="004E7712"/>
    <w:rsid w:val="00506335"/>
    <w:rsid w:val="00512AD5"/>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B5486"/>
    <w:rsid w:val="006C03C3"/>
    <w:rsid w:val="006E5CA3"/>
    <w:rsid w:val="006E7E61"/>
    <w:rsid w:val="00710713"/>
    <w:rsid w:val="0071495A"/>
    <w:rsid w:val="00733BEC"/>
    <w:rsid w:val="00752DF1"/>
    <w:rsid w:val="00754A92"/>
    <w:rsid w:val="007645CD"/>
    <w:rsid w:val="007D6DCD"/>
    <w:rsid w:val="0080443E"/>
    <w:rsid w:val="008640D4"/>
    <w:rsid w:val="00864D7A"/>
    <w:rsid w:val="008B386F"/>
    <w:rsid w:val="008E2453"/>
    <w:rsid w:val="008E2D31"/>
    <w:rsid w:val="008F6095"/>
    <w:rsid w:val="009328C9"/>
    <w:rsid w:val="00962A3D"/>
    <w:rsid w:val="0096331E"/>
    <w:rsid w:val="00972608"/>
    <w:rsid w:val="00976031"/>
    <w:rsid w:val="009A7AC6"/>
    <w:rsid w:val="00A34E67"/>
    <w:rsid w:val="00A378B4"/>
    <w:rsid w:val="00A44064"/>
    <w:rsid w:val="00A46211"/>
    <w:rsid w:val="00A60330"/>
    <w:rsid w:val="00A66929"/>
    <w:rsid w:val="00A76848"/>
    <w:rsid w:val="00AA11CF"/>
    <w:rsid w:val="00AA1CE9"/>
    <w:rsid w:val="00AB1617"/>
    <w:rsid w:val="00AB1E30"/>
    <w:rsid w:val="00AB5EB0"/>
    <w:rsid w:val="00AE4D47"/>
    <w:rsid w:val="00AF1DFD"/>
    <w:rsid w:val="00B07CCC"/>
    <w:rsid w:val="00B149DA"/>
    <w:rsid w:val="00B47390"/>
    <w:rsid w:val="00B721B3"/>
    <w:rsid w:val="00B84F0C"/>
    <w:rsid w:val="00B952AB"/>
    <w:rsid w:val="00BA2846"/>
    <w:rsid w:val="00BA2DBB"/>
    <w:rsid w:val="00BA4464"/>
    <w:rsid w:val="00BB71B3"/>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642"/>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2025-04-25T18:41:00Z</dcterms:created>
  <dcterms:modified xsi:type="dcterms:W3CDTF">2025-04-25T18:41:00Z</dcterms:modified>
</cp:coreProperties>
</file>